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5780" w:rsidRDefault="00745780" w:rsidP="00771646">
      <w:pPr>
        <w:shd w:val="clear" w:color="auto" w:fill="F9F9F9"/>
        <w:spacing w:after="0" w:line="312" w:lineRule="atLeast"/>
        <w:textAlignment w:val="top"/>
      </w:pPr>
    </w:p>
    <w:p w:rsidR="007929D4" w:rsidRDefault="006D0ABD" w:rsidP="006E5B91">
      <w:r>
        <w:t>Home (primera  Hoja)</w:t>
      </w:r>
    </w:p>
    <w:p w:rsidR="007929D4" w:rsidRDefault="007929D4" w:rsidP="006E5B91">
      <w:r>
        <w:t>M</w:t>
      </w:r>
      <w:r w:rsidR="006E5B91">
        <w:t>édica oftalmóloga especialista en párpados y vías lagrimales.</w:t>
      </w:r>
      <w:r w:rsidR="00547CF8">
        <w:t xml:space="preserve"> </w:t>
      </w:r>
    </w:p>
    <w:p w:rsidR="006E5B91" w:rsidRDefault="00E42DEC" w:rsidP="006E5B91">
      <w:r>
        <w:t>Presentó</w:t>
      </w:r>
      <w:r w:rsidR="006E5B91">
        <w:t xml:space="preserve"> numerosos trabajos científicos, </w:t>
      </w:r>
      <w:r>
        <w:t xml:space="preserve">ha </w:t>
      </w:r>
      <w:r w:rsidR="006E5B91">
        <w:t>publicado artículos y capítulos en libros de la especialidad. Se desemp</w:t>
      </w:r>
      <w:r>
        <w:t xml:space="preserve">eñó como oradora  y directora </w:t>
      </w:r>
      <w:r w:rsidR="006E5B91">
        <w:t xml:space="preserve"> en  Congresos y Jornadas de actualización.</w:t>
      </w:r>
    </w:p>
    <w:p w:rsidR="007929D4" w:rsidRDefault="006E5B91" w:rsidP="006E5B91">
      <w:r>
        <w:t>Actualmente se encuentra a cargo  del ser</w:t>
      </w:r>
      <w:r w:rsidR="00E42DEC">
        <w:t>vicio de  O</w:t>
      </w:r>
      <w:r>
        <w:t>ftalmología del Instituto de  Reh</w:t>
      </w:r>
      <w:r w:rsidR="00E42DEC">
        <w:t>abilitación Psicofísica de CABA</w:t>
      </w:r>
      <w:r w:rsidR="0001442E">
        <w:t>j</w:t>
      </w:r>
      <w:r w:rsidR="00E42DEC">
        <w:t xml:space="preserve">, </w:t>
      </w:r>
      <w:r>
        <w:t xml:space="preserve"> </w:t>
      </w:r>
      <w:r w:rsidR="00E42DEC">
        <w:t>del servicio de O</w:t>
      </w:r>
      <w:r w:rsidR="007929D4">
        <w:t xml:space="preserve">ftalmología de la </w:t>
      </w:r>
      <w:r w:rsidR="00E42DEC">
        <w:t>C</w:t>
      </w:r>
      <w:r w:rsidR="007929D4">
        <w:t xml:space="preserve">línica AMEBPBA y </w:t>
      </w:r>
      <w:r>
        <w:t>de la sección</w:t>
      </w:r>
      <w:r w:rsidR="00E42DEC">
        <w:t xml:space="preserve"> de Vías Lagrimales y Plástica O</w:t>
      </w:r>
      <w:r>
        <w:t>cular del Centro</w:t>
      </w:r>
      <w:r w:rsidR="007929D4">
        <w:t xml:space="preserve"> Oftalmológico de Diagnóstico.</w:t>
      </w:r>
    </w:p>
    <w:p w:rsidR="006E5B91" w:rsidRDefault="007929D4" w:rsidP="006E5B91">
      <w:r>
        <w:t>S</w:t>
      </w:r>
      <w:r w:rsidR="006E5B91">
        <w:t>e desempeña</w:t>
      </w:r>
      <w:r w:rsidRPr="007929D4">
        <w:t xml:space="preserve">  como cirujana de Vías lagrimales y  Plástica </w:t>
      </w:r>
      <w:r>
        <w:t xml:space="preserve">ocular </w:t>
      </w:r>
      <w:r w:rsidR="00E42DEC">
        <w:t xml:space="preserve">en </w:t>
      </w:r>
      <w:r w:rsidRPr="007929D4">
        <w:t>centros oftalmológicos jerarquizados</w:t>
      </w:r>
      <w:r>
        <w:t xml:space="preserve"> </w:t>
      </w:r>
      <w:r w:rsidR="00970874">
        <w:t xml:space="preserve">y </w:t>
      </w:r>
      <w:r w:rsidR="006E5B91">
        <w:t>como Docente Autorizada de la Universidad de Buenos Aires en actividades de grado y postgrado</w:t>
      </w:r>
      <w:r w:rsidR="00547CF8">
        <w:t>.</w:t>
      </w:r>
    </w:p>
    <w:p w:rsidR="006D0ABD" w:rsidRDefault="006D0ABD"/>
    <w:p w:rsidR="006D0ABD" w:rsidRDefault="006D0ABD"/>
    <w:p w:rsidR="006D0ABD" w:rsidRDefault="00245EDD" w:rsidP="006D0ABD">
      <w:r>
        <w:t>Antecedentes: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lang w:val="es-ES_tradnl" w:eastAsia="es-ES"/>
        </w:rPr>
      </w:pPr>
      <w:r w:rsidRPr="00245EDD">
        <w:rPr>
          <w:rFonts w:ascii="Arial" w:eastAsia="Times New Roman" w:hAnsi="Arial" w:cs="Times New Roman"/>
          <w:b/>
          <w:bCs/>
          <w:sz w:val="24"/>
          <w:szCs w:val="24"/>
          <w:highlight w:val="yellow"/>
          <w:lang w:val="es-ES_tradnl" w:eastAsia="es-ES"/>
        </w:rPr>
        <w:t>Actividad Asistencial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Instituto de Rehabilitación Psicofísica 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Responsable del servicio de  Oftalmóloga – 2010 a la fecha</w:t>
      </w:r>
    </w:p>
    <w:p w:rsidR="00245EDD" w:rsidRPr="00245EDD" w:rsidRDefault="00245EDD" w:rsidP="00245EDD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ES" w:eastAsia="es-ES"/>
        </w:rPr>
      </w:pP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Coordinadora del Servicio de Oftalmología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Clínica AMEBPBA, 2003 a la fecha</w:t>
      </w:r>
    </w:p>
    <w:p w:rsidR="00245EDD" w:rsidRPr="00245EDD" w:rsidRDefault="00245EDD" w:rsidP="00245EDD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MX" w:eastAsia="es-ES"/>
        </w:rPr>
      </w:pP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Cirugía Plástica ocular y vías lagrimales.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Equipo quirúrgico: Dr. Carlos </w:t>
      </w:r>
      <w:proofErr w:type="spellStart"/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Plotkin</w:t>
      </w:r>
      <w:proofErr w:type="spellEnd"/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, 2002 a la fecha.</w:t>
      </w:r>
    </w:p>
    <w:p w:rsidR="00245EDD" w:rsidRPr="00245EDD" w:rsidRDefault="00245EDD" w:rsidP="00245EDD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MX" w:eastAsia="es-ES"/>
        </w:rPr>
      </w:pP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Centro Oftalmológico de Diagnóstico</w:t>
      </w:r>
    </w:p>
    <w:p w:rsidR="00245EDD" w:rsidRPr="00245EDD" w:rsidRDefault="00245EDD" w:rsidP="00245EDD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Dr. Herminio </w:t>
      </w:r>
      <w:proofErr w:type="spellStart"/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Negri</w:t>
      </w:r>
      <w:proofErr w:type="spellEnd"/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- 1996 a la fecha</w:t>
      </w:r>
    </w:p>
    <w:p w:rsidR="00245EDD" w:rsidRPr="00245EDD" w:rsidRDefault="00245EDD" w:rsidP="00245EDD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Especialista en vías lagrimales y plástica ocular.</w:t>
      </w:r>
    </w:p>
    <w:p w:rsidR="00245EDD" w:rsidRPr="00245EDD" w:rsidRDefault="00245EDD" w:rsidP="00245EDD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Coordinadora médica.</w:t>
      </w:r>
    </w:p>
    <w:p w:rsidR="00245EDD" w:rsidRDefault="00245EDD" w:rsidP="00245EDD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Jefatura  de guardia.</w:t>
      </w:r>
    </w:p>
    <w:p w:rsidR="00245EDD" w:rsidRPr="00245EDD" w:rsidRDefault="00245EDD" w:rsidP="00245EDD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245EDD">
        <w:rPr>
          <w:rFonts w:ascii="Arial" w:eastAsia="Times New Roman" w:hAnsi="Arial" w:cs="Arial"/>
          <w:bCs/>
          <w:sz w:val="20"/>
          <w:szCs w:val="20"/>
          <w:lang w:val="es-MX" w:eastAsia="es-ES"/>
        </w:rPr>
        <w:t>Coordinadora docente</w:t>
      </w:r>
    </w:p>
    <w:p w:rsidR="00245EDD" w:rsidRDefault="00245EDD" w:rsidP="00E00866">
      <w:pPr>
        <w:ind w:left="720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Default="00E00866" w:rsidP="00245EDD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highlight w:val="yellow"/>
          <w:lang w:val="es-MX" w:eastAsia="es-ES"/>
        </w:rPr>
        <w:t>MEMBRESIAS</w:t>
      </w: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Sociedad Argentina de Oftalmología.</w:t>
      </w: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Consejo Argentino d Oftalmología.</w:t>
      </w: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American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Academy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of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Ophthalmology</w:t>
      </w:r>
      <w:proofErr w:type="spellEnd"/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Asociación Argentina para el Estudio de la recuperación del Ciego y el Ambliope (ASAERCA)</w:t>
      </w:r>
    </w:p>
    <w:p w:rsidR="00E00866" w:rsidRPr="00E00866" w:rsidRDefault="00E00866" w:rsidP="00E00866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Default="00E00866" w:rsidP="00245EDD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highlight w:val="yellow"/>
          <w:lang w:val="es-MX" w:eastAsia="es-ES"/>
        </w:rPr>
        <w:t>Curriculum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highlight w:val="yellow"/>
          <w:lang w:val="es-MX" w:eastAsia="es-ES"/>
        </w:rPr>
        <w:t xml:space="preserve"> Vitae</w:t>
      </w:r>
    </w:p>
    <w:p w:rsidR="00E00866" w:rsidRDefault="00E00866" w:rsidP="00245EDD">
      <w:pPr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/>
          <w:sz w:val="24"/>
          <w:szCs w:val="24"/>
          <w:lang w:val="es-MX" w:eastAsia="es-ES"/>
        </w:rPr>
      </w:pPr>
      <w:r w:rsidRPr="00E00866">
        <w:rPr>
          <w:rFonts w:ascii="Arial" w:eastAsia="Times New Roman" w:hAnsi="Arial" w:cs="Times New Roman"/>
          <w:b/>
          <w:sz w:val="24"/>
          <w:szCs w:val="24"/>
          <w:highlight w:val="cyan"/>
          <w:lang w:val="es-MX" w:eastAsia="es-ES"/>
        </w:rPr>
        <w:t>Títulos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 xml:space="preserve">Médica 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Universidad de Buenos Aires, 1992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MN: 85939- MP: 55691- SSS: 96 398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i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i/>
          <w:sz w:val="20"/>
          <w:szCs w:val="20"/>
          <w:lang w:val="es-MX" w:eastAsia="es-ES"/>
        </w:rPr>
        <w:t>Especialista en Oftalmología.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Ministerio de Salud y Acción Social, 1998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i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i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i/>
          <w:sz w:val="20"/>
          <w:szCs w:val="20"/>
          <w:lang w:val="es-MX" w:eastAsia="es-ES"/>
        </w:rPr>
        <w:t xml:space="preserve">Master en Oftalmología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Universidad Católica de Salta, 1998 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>Especialista Universitaria en Oftalmología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/>
          <w:sz w:val="20"/>
          <w:szCs w:val="20"/>
          <w:u w:val="single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Universidad Nacional de La Plata. 2002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>Especialista en Oftalmología con evaluación.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 xml:space="preserve">Colegio de Médicos de la Provincia de Buenos Aires -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Distritio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 xml:space="preserve"> IV. 2002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>Recertificación en la Especialidad.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Asociación Médica Argentina. Comité de Recertificaciones (CRAMA).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>Recertificación en la Especialidad</w:t>
      </w: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Asociación Médica Argentina. Comité de Recertificaciones (CRAMA). 2014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Arial"/>
          <w:i/>
          <w:sz w:val="20"/>
          <w:szCs w:val="20"/>
          <w:lang w:val="es-MX" w:eastAsia="es-ES"/>
        </w:rPr>
        <w:t>Docente Adscripta</w:t>
      </w: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 xml:space="preserve">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Formación Docente y Pedagógica en Ciencias de la Salud.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Universidad de Buenos Aires - Facultad de medicina- 2006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i/>
          <w:sz w:val="20"/>
          <w:szCs w:val="20"/>
          <w:lang w:val="es-ES_tradnl" w:eastAsia="es-ES"/>
        </w:rPr>
        <w:t>Docente Autorizada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Consejo Directivo de la Facultad de Medicina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Universidad de Buenos Aires- Facultad de medicina-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i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i/>
          <w:sz w:val="20"/>
          <w:szCs w:val="20"/>
          <w:lang w:val="es-MX" w:eastAsia="es-ES"/>
        </w:rPr>
        <w:t>Licenciada en Rehabilitación Visual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ICRYM (Instituto de la Rehabilitación y el Movimiento)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UNSAM (Universidad Nacional de San Martin) - 2015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4"/>
          <w:szCs w:val="24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highlight w:val="cyan"/>
          <w:lang w:val="es-ES_tradnl" w:eastAsia="es-ES"/>
        </w:rPr>
        <w:t>Actividad en entidades profesionales representativas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Miembro de la Sociedad Argentina de Oftalmología.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Miembro del Consejo Argentino d Oftalmología.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 xml:space="preserve">Miembro American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>Academy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 xml:space="preserve"> of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>Ophthalmology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  <w:t>Miembro de la Asociación Argentina para el Estudio de la recuperación del Ciego y el Ambliope (ASAERCA)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highlight w:val="cyan"/>
          <w:lang w:val="es-ES_tradnl" w:eastAsia="es-ES"/>
        </w:rPr>
        <w:t>Actividad Hospitalaria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Campaña de Prevención de la Ceguera por Diabetes  –  CAO- IREP 2011/2012/2013/2014/2015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Campaña Nacional de Detección de Glaucoma  –  CAO - IREP  2011/ 2012/ 2013/ 2014/2015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Semana del Prematuro - Unicef 2014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Programa de Actualización: Ojos que Miran  – IREP 2011.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Oftalmóloga de Planta Titular – 30 horas semanales – 2011 a la fecha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Instituto de Rehabilitación Psicofísica – Asociación Médicos Municipales.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Oftalmóloga de Planta Interina  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– 30 horas semanales – 2010 - 2011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Instituto de Rehabilitación Psicofísica – CABA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Pasantía en Ecografía 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Ocular .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Hospital Pedro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Lagleyze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. Dr. G.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Talevi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Becaria honoraria adscripta del  Servicio de Plástica Ocular.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Hospital Oftalmológico Santa Lucía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,2000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-2002.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Dr. E Torres, Dra. A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Ascarza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Pasantía en  Infecciones oculares, 2000-2001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Dr. R. 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Brunzini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Técnica en Ecografías Oculares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Servicio de Retina. Dr. P. Rivera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,1999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-2002.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Hospital Oftalmológico  Santa Lucía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Becaria Honoraria Adscripta del Servicio de Retina Hospital Oftalmológico Santa Lucía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,1999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-2000.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Dr. P Rivera.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Cirujana Ablacionista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,1997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-1998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Banco de Ojos del Hospital Oftalmológico Santa Lucía ,1997-1998.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Concurrente programática del Hospital Oftalmológico Santa Lucía, 1994-1999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Resolución Nº 1147/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ss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/94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highlight w:val="cyan"/>
          <w:lang w:val="es-ES_tradnl" w:eastAsia="es-ES"/>
        </w:rPr>
        <w:t>Actividad Asistencial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Instituto de Rehabilitación Psicofísica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Responsable del servicio de  Oftalmóloga – 2010 a la fecha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ES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lastRenderedPageBreak/>
        <w:t>Coordinadora del Servicio de Oftalmología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Clínica AMEBPBA, 2003 a la fecha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Cirugía Plástica ocular y vías lagrimales.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Equipo quirúrgico: Dr. Carlos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Plotkin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 2002 a la fecha.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Centro Oftalmológico de Diagnóstico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Dr. Herminio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Negri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- 1996 a la fecha</w:t>
      </w:r>
    </w:p>
    <w:p w:rsidR="00E00866" w:rsidRPr="00E00866" w:rsidRDefault="00E00866" w:rsidP="00E00866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Especialista en vías lagrimales y plástica ocular.</w:t>
      </w:r>
    </w:p>
    <w:p w:rsidR="00E00866" w:rsidRPr="00E00866" w:rsidRDefault="00E00866" w:rsidP="00E00866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Coordinadora médica.</w:t>
      </w:r>
    </w:p>
    <w:p w:rsidR="00E00866" w:rsidRPr="00E00866" w:rsidRDefault="00E00866" w:rsidP="00E00866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Jefatura  de guardia.</w:t>
      </w:r>
    </w:p>
    <w:p w:rsidR="00E00866" w:rsidRPr="00E00866" w:rsidRDefault="00E00866" w:rsidP="00E00866">
      <w:pPr>
        <w:numPr>
          <w:ilvl w:val="0"/>
          <w:numId w:val="2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Coordinadora docente.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E00866">
        <w:rPr>
          <w:rFonts w:ascii="Arial" w:eastAsia="Times New Roman" w:hAnsi="Arial" w:cs="Arial"/>
          <w:b/>
          <w:sz w:val="24"/>
          <w:szCs w:val="24"/>
          <w:highlight w:val="cyan"/>
          <w:lang w:val="es-ES" w:eastAsia="es-ES"/>
        </w:rPr>
        <w:t>Cursos de Postgrado</w:t>
      </w:r>
    </w:p>
    <w:p w:rsidR="00E00866" w:rsidRPr="00E00866" w:rsidRDefault="00E00866" w:rsidP="00E00866">
      <w:pPr>
        <w:spacing w:after="0" w:line="240" w:lineRule="auto"/>
        <w:jc w:val="center"/>
        <w:rPr>
          <w:rFonts w:ascii="Arial" w:eastAsia="Times New Roman" w:hAnsi="Arial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jc w:val="center"/>
        <w:rPr>
          <w:rFonts w:ascii="Arial" w:eastAsia="Times New Roman" w:hAnsi="Arial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jc w:val="center"/>
        <w:rPr>
          <w:rFonts w:ascii="Arial" w:eastAsia="Times New Roman" w:hAnsi="Arial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jc w:val="center"/>
        <w:rPr>
          <w:rFonts w:ascii="Arial" w:eastAsia="Times New Roman" w:hAnsi="Arial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/>
          <w:sz w:val="20"/>
          <w:szCs w:val="20"/>
          <w:lang w:val="es-MX" w:eastAsia="es-ES"/>
        </w:rPr>
        <w:t>Cursos de más de 500 horas netas con evaluación: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Licenciatura en Rehabilitación Visual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Instituto d Ciencias de la Rehabilitación y el Movimiento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Duración: 1088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Universidad Nacional de San Martin.  2013-2015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Master en Oftalmología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Duración: 2554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Universidad Católica de Salta 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Director: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J Lynch. 1996-1998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  <w:t>Cursos de entre 200 y 499 horas netas con evaluación: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Todo Prematuro tiene Derecho a la prevención de la Ceguera por ROP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Duración: 200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Unicef- SAO- SAP-Ministerio de Salud de la Nación- 2014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XV Curso Panamericano de Oftalmología del Cono Sur.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Duración: 240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lastRenderedPageBreak/>
        <w:t xml:space="preserve">Director: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M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Peréz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Genovesi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 1997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  <w:t>Cursos de entre 100 y 199 horas netas: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Administración y Organización de Sistemas de Salud.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Duración 120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Municipalidad de la Ciudad de Buenos Aires.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Hospital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Gral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de Agudos I.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Pirovano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 1995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  <w:t>Cursos de entre 50 y 99 horas netas: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Diplomatura en Glaucoma – 2011  Duración 60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UCES   Director: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 J. R.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Sampaolesi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Manejo de la Epifora – 2010.  </w:t>
      </w: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Duración 90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Hospital Italiano  Director: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J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Premolli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-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Rodolfo Vigo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Técnica en Ecografías Oculares. Duración 90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Sociedad Argentina de Oftalmología.   Director: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A. Lombardi, 2001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IV Curso de Posgrado “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Uvea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– Retina – Vítreo </w:t>
      </w:r>
      <w:proofErr w:type="gram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“  Duración</w:t>
      </w:r>
      <w:proofErr w:type="gram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76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Universidad  Austral.  Director: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R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Dodds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, 1998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  <w:t>Cursos no incluidos en los puntos anteriores: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Estética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Periocular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- Hospital Italiano- 2015    5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2x2 Infecciones Oculares –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Brunzini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- 2015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Discapacidad Visual de Origen Neurológico - ASAERCA-2015    48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Evaluación Funcional Visual de las Personas con BV- ASAERCA-2015    48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Glaucoma Primario de Angulo Abierto y sus Variantes -Hospital Italiano- 2015    4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Degeneración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Macuar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Relacionada con la Edad  - Hospital Italiano- 2014    4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XXII Jornadas Argentinas de Tiflología –ASAERCA- 2014     24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Estética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Periocular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- -Hospital Italiano- 2014    7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Relación Médico Paciente – Dr. Lemos UCES - 2014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Neoplasias de conjuntiva - Hospital Italiano- 2014    3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Enfermedad Herpética Ocular - Hospital Italiano- 2014    4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Lo esencial de Papila en el Glaucoma - Hospital Italiano- 2014    4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Iniciación a la Inclusión de las personas con Discapacidad 2014 – ISC    32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Desarrollo infantil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Intramed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2013    25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Búsqueda de Información Biomédica –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Intramed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- 2013    25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Miastenia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Gravis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 –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Intramed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2012    21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Parasitología Práctica –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Intramed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2012    27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Alzheimer en atención primaria –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Intramed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2012   23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de Cirugía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Diplopia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para el Oftalmólogo General –  Hospital Italiano – 2012  4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de Emergencias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neurooftalmológicas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–  Hospital Italiano – 2012   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de Cirugía Refractiva para el Oftalmólogo General –  Hospital Italiano – 2011  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lastRenderedPageBreak/>
        <w:t xml:space="preserve">Curso de Actualización de Retinopatía Diabética –  Hospital Italiano – 2011.   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Actualización en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Neuroftalmología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CAO 2011     35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Actualización en Retina – CAO 2011.     35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de Educación Virtual “Métodos de Examen en Oftalmología” – 2010.</w:t>
      </w:r>
    </w:p>
    <w:p w:rsidR="00E00866" w:rsidRPr="00E00866" w:rsidRDefault="00E00866" w:rsidP="00E00866">
      <w:pPr>
        <w:numPr>
          <w:ilvl w:val="0"/>
          <w:numId w:val="3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Modulo I: Segmento  Anterior, Cornea, </w:t>
      </w:r>
      <w:proofErr w:type="gram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Cristalino ,</w:t>
      </w:r>
      <w:proofErr w:type="gram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Ecografías y V. Lagrimales.</w:t>
      </w:r>
    </w:p>
    <w:p w:rsidR="00E00866" w:rsidRPr="00E00866" w:rsidRDefault="00E00866" w:rsidP="00E00866">
      <w:pPr>
        <w:numPr>
          <w:ilvl w:val="0"/>
          <w:numId w:val="3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Modulo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II: Retina – Refracción</w:t>
      </w:r>
    </w:p>
    <w:p w:rsidR="00E00866" w:rsidRPr="00E00866" w:rsidRDefault="00E00866" w:rsidP="00E00866">
      <w:pPr>
        <w:numPr>
          <w:ilvl w:val="0"/>
          <w:numId w:val="3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Modulo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III: Glaucoma</w:t>
      </w:r>
    </w:p>
    <w:p w:rsidR="00E00866" w:rsidRPr="00E00866" w:rsidRDefault="00E00866" w:rsidP="00E00866">
      <w:pPr>
        <w:numPr>
          <w:ilvl w:val="0"/>
          <w:numId w:val="3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Modulo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IV: Motilidad Extrínseca –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Neurooftalmología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-Orbita- Instrumental Quirúrgico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Nervio óptico de la “A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la Z”  </w:t>
      </w:r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Dres. Virginia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Zanutigh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 y Javier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Casiraghi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.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5° Curso de Tendencias en cirugía de catarata.   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J.L.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Buonsanti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,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Clínica e Imágenes en Patología Orbitaria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</w:t>
      </w: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SAO. 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Primer Curso de Actualización Oftalmológica.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C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Plotkin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 2006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Curso Universitario de Postgrado en Glaucoma.  Duración 45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–Univ.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Favaloro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- </w:t>
      </w:r>
      <w:proofErr w:type="spellStart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Arial"/>
          <w:bCs/>
          <w:sz w:val="20"/>
          <w:szCs w:val="20"/>
          <w:lang w:val="es-MX" w:eastAsia="es-ES"/>
        </w:rPr>
        <w:t xml:space="preserve"> F Lerner, 2003.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II Curso Internacional de Cirugía Ocular – Patología orbito palpebral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Universidad  del Salvador. 1997 Urgencias en oftalmología</w:t>
      </w:r>
      <w:r w:rsidRPr="00E00866">
        <w:rPr>
          <w:rFonts w:ascii="Arial" w:eastAsia="Times New Roman" w:hAnsi="Arial" w:cs="Arial"/>
          <w:b/>
          <w:bCs/>
          <w:sz w:val="20"/>
          <w:szCs w:val="20"/>
          <w:lang w:val="es-MX" w:eastAsia="es-ES"/>
        </w:rPr>
        <w:t xml:space="preserve">      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Duración: 12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Hospital Dr. Pedro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Lagleyze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Breve de Ecografía Ocular y su Aplicación Clínica Universidad  Católica Argentina.1996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Exámenes Complementarios en Oftalmología  Centro Privado de Ojos. 1995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u w:val="single"/>
          <w:lang w:val="es-MX" w:eastAsia="es-ES"/>
        </w:rPr>
      </w:pPr>
      <w:r w:rsidRPr="00E00866">
        <w:rPr>
          <w:rFonts w:ascii="Arial" w:eastAsia="Times New Roman" w:hAnsi="Arial" w:cs="Times New Roman"/>
          <w:b/>
          <w:sz w:val="20"/>
          <w:szCs w:val="20"/>
          <w:u w:val="single"/>
          <w:lang w:val="es-MX" w:eastAsia="es-ES"/>
        </w:rPr>
        <w:t xml:space="preserve">    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4"/>
          <w:szCs w:val="24"/>
          <w:lang w:val="es-MX" w:eastAsia="es-ES"/>
        </w:rPr>
      </w:pPr>
      <w:r w:rsidRPr="00E00866">
        <w:rPr>
          <w:rFonts w:ascii="Arial" w:eastAsia="Times New Roman" w:hAnsi="Arial" w:cs="Times New Roman"/>
          <w:b/>
          <w:sz w:val="24"/>
          <w:szCs w:val="24"/>
          <w:highlight w:val="cyan"/>
          <w:lang w:val="es-MX" w:eastAsia="es-ES"/>
        </w:rPr>
        <w:t>Concurrencia a Congresos y Jornadas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eastAsia="es-ES"/>
        </w:rPr>
        <w:t xml:space="preserve">American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eastAsia="es-ES"/>
        </w:rPr>
        <w:t>Academy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eastAsia="es-ES"/>
        </w:rPr>
        <w:t xml:space="preserve"> of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eastAsia="es-ES"/>
        </w:rPr>
        <w:t>Ophthalmology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eastAsia="es-ES"/>
        </w:rPr>
        <w:t xml:space="preserve"> – Las Vegas- 2015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II Ateneo Interactivo 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SAVyR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Jornadas Argentinas de Oftalmología – CAO- 2015</w:t>
      </w:r>
    </w:p>
    <w:p w:rsidR="00E00866" w:rsidRPr="00E00866" w:rsidRDefault="00E00866" w:rsidP="00E00866">
      <w:pPr>
        <w:numPr>
          <w:ilvl w:val="0"/>
          <w:numId w:val="6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Criterios actuales en diagnóstico y tratamiento de superficie ocular</w:t>
      </w:r>
    </w:p>
    <w:p w:rsidR="00E00866" w:rsidRPr="00E00866" w:rsidRDefault="00E00866" w:rsidP="00E00866">
      <w:pPr>
        <w:numPr>
          <w:ilvl w:val="0"/>
          <w:numId w:val="6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Recomendaciones prácticas para el oftalmólogo general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ind w:left="720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2° Jornada de Baja Visión- ASAC - 2015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Jornadas Argentinas de Oftalmología – CAO- 2014</w:t>
      </w:r>
    </w:p>
    <w:p w:rsidR="00E00866" w:rsidRPr="00E00866" w:rsidRDefault="00E00866" w:rsidP="00E00866">
      <w:pPr>
        <w:numPr>
          <w:ilvl w:val="0"/>
          <w:numId w:val="5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Tecnología en Baja Visión</w:t>
      </w:r>
    </w:p>
    <w:p w:rsidR="00E00866" w:rsidRPr="00E00866" w:rsidRDefault="00E00866" w:rsidP="00E00866">
      <w:pPr>
        <w:numPr>
          <w:ilvl w:val="0"/>
          <w:numId w:val="5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lastRenderedPageBreak/>
        <w:t>Rehabilitación Visual en el País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 de gestión de Calidad- IREP- 2013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2º Jornada para el abordaje del RN de Riesgo –Secretaria de Salud y Desarrollo Humano- 2013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25 Aniversario- Sección de plástica ocular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Htal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de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Clinicas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–SAO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1º Encuentro Nacional para la atención de niños con MMC- 2013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Simposio de glaucoma - Merck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Sharo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&amp;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Dohme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III Orbital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Society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Symposium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III Congreso Iberoamericano de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Oculoplástica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y Orbita -2012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–SAO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Jornadas Argentinas de Oftalmología – CAO – 2012.</w:t>
      </w:r>
    </w:p>
    <w:p w:rsidR="00E00866" w:rsidRPr="00E00866" w:rsidRDefault="00E00866" w:rsidP="00E00866">
      <w:pPr>
        <w:numPr>
          <w:ilvl w:val="0"/>
          <w:numId w:val="4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Valoración Oftalmológica del paciente Neurológico</w:t>
      </w:r>
    </w:p>
    <w:p w:rsidR="00E00866" w:rsidRPr="00E00866" w:rsidRDefault="00E00866" w:rsidP="00E00866">
      <w:pPr>
        <w:numPr>
          <w:ilvl w:val="0"/>
          <w:numId w:val="4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Patología Palpebral</w:t>
      </w:r>
    </w:p>
    <w:p w:rsidR="00E00866" w:rsidRPr="00E00866" w:rsidRDefault="00E00866" w:rsidP="00E00866">
      <w:pPr>
        <w:numPr>
          <w:ilvl w:val="0"/>
          <w:numId w:val="4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Infectología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de la Superficie Ocular</w:t>
      </w:r>
    </w:p>
    <w:p w:rsidR="00E00866" w:rsidRPr="00E00866" w:rsidRDefault="00E00866" w:rsidP="00E00866">
      <w:pPr>
        <w:numPr>
          <w:ilvl w:val="0"/>
          <w:numId w:val="4"/>
        </w:num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Ulceras Corneales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 Consultores Oftalmológicos- Novedades y Tendencias – 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Triangulo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Oculoplástico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Centro Privado de Ojos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29º Congreso Panamericano de Oftalmología – Bs. As. – Argentina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Simposio Argentino de Oftalmología – Salta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19 º Congreso Argentino de Oftalmología – Mar del Plata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VIII CAPO in vivo – Hospital de Clínicas – 2010.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–SAO 2010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softHyphen/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de Instrucción y Actualización en Implantes de Segmentos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Intracorneales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 H Italiano– 2010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n-U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de Instrucción y Actualización en Implantes de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Seg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. 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Intracorneales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N F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Meijide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</w:t>
      </w:r>
      <w:proofErr w:type="gram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–  2010</w:t>
      </w:r>
      <w:proofErr w:type="gram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– SAO. 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Encuentros Antero-posteriores –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Benisek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–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Primer Curso Bienal – SAPO.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Jornadas en Oftalmología – SAO 90 años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VII Simposio Internacional  Avances en Glaucoma –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Simposio Internacional de Plástica ocular, vías lagrimales y orbita. - SBCPO,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IV Congreso Bienal de Glaucoma.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A.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Peyret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, 2008.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 - S A O.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VI CAPO. Curso Anual de Plástica Ocular -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G,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Frederich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-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J.P. Aldecoa. </w:t>
      </w: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VI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Simposium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Internacional Avances en Glaucoma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. -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F. Lerner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 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Manifestaciones Oculares de las Enfermedades Sistémicas-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Htal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Alemán 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XVIII Congreso Argentino de Oftalmología. 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Curso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AnuaL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S A O – C A O. 2006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Curso de actualización de Uveítis e Inflamaciones Oculares.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R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Brunzini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G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>Budmann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. 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2005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IV Curso Anual de Plástica Ocular y Ojo Seco 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G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Fridrich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P Aldecoa. 2005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 - S A O. 2005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Segundo Curso Bienal de Glaucoma  - Sociedad Argentina de Glaucoma. 2004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lastRenderedPageBreak/>
        <w:t>Curso Anual  - S A O –C A O. 2004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Dogmas en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Neurooftalmogía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R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Ebner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2003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S.A.O</w:t>
      </w:r>
      <w:proofErr w:type="gram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.–</w:t>
      </w:r>
      <w:proofErr w:type="gram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C.A.O. 2002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Uso y aplicaciones de Botox en Estética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Allergan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 2002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Cómo preparar y presentar un trabajo en Oftalmología  - S.A.O. 2001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Oftalmopediatría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Curso de Ex – Alumnos del Cono Sur. 2000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XXVII Curso Anual - F.O.A. 2000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  S.A.O – C.A.O. 2000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XVI Congreso Argentino de Oftalmología - CAO. 1999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XXV Curso Anual - F.O.A. 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C.A.O. 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S.A.O. 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Survis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V - Instituto de la Visión. 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XXIV Curso Anual  - F.O.A. 1997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4° Curso de Ex – Alumnos del Cono Sur - Rosario. 1997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C.A.O. 1997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S.A.O. 1997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XXIII Curso Anual - F.O.A.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C.A.O.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Anual de Perfeccionamiento para Graduados - S.A.O.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Modulo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de Actualización  en  Glaucoma - Hospital Oftalmológico Santa Lucía.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Modulo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de Actualización  en Estrabismo  - Hospital Oftalmológico Santa Lucía. 1996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11° Ciclo de cursillos de actualización en oftalmología. -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G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Piantoni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, 1995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Infecciones Oculares y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Uveitis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Hospital Bernardino Rivadavia. 1995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Indicación Quirúrgica en Estrabismo - Hospital Alemán. 1995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“Últimos avances en la oftalmología”.- </w:t>
      </w: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Panamericano del Cono Sur. 1995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XXIV Jornadas Científicas del Hospital “Dr. I.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Pirovano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” - </w:t>
      </w: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Córnea: Exámenes Básicos y Urgencia - Dr. Gustavo Cremona.1994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de Cornea 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Manejo del Estrabismo - Hospital de Clínicas.1994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Cirugía Plástica Ocular - Hospital de Clínicas.1994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Diagnóstico y Tratamiento del Glaucoma 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Patología de Ojo Externo 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Cirugía del Desprendimiento de Retina  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Infectología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Ocular-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Introducción a la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Neurooftalmología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- Hospital de Clínicas.1994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Curso básico de Uveítis - Hospital de Clínicas.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Simposio Internacional sobre Nuevos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Macrolidos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 - Merck, 1992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“SIDA, Un Desafío Médico Y Social”  -  U.B.A, 1989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" w:eastAsia="es-ES"/>
        </w:rPr>
      </w:pPr>
      <w:r w:rsidRPr="00E00866"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" w:eastAsia="es-ES"/>
        </w:rPr>
        <w:t xml:space="preserve">           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highlight w:val="cyan"/>
          <w:lang w:val="es-ES_tradnl" w:eastAsia="es-ES"/>
        </w:rPr>
        <w:t>Actividad Docente y Universitaria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u w:val="single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  <w:t xml:space="preserve">Docencia Universitaria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Curso de Postgrado en Rehabilitación del ACV  - carga horaria 92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hs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Resolución nº 1116 MSDC-2011 - IREP- 2012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Autorizada  en Oftalmología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de Buenos Aires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Nº 16658/2010, resolución 4375 de mayo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Carrera de Especialista Universitario en Oftalmología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Hospital Santa Lucía-SAO-UBA 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Dictado de clases  2009 a la fecha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Adscripta en Oftalmología.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 de Buenos Aires.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N° 508.528/0 de julio 2006.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Docente Asociada Sanatorio Güemes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 de Buenos Aires.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N° 515.171/05 de abril 2006.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Invitado. Módulo de Plástica Ocular.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Carrera de Especialista en Oftalmología.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Universidad de Salvador.2005-2007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Universitaria.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Adjunta Transitoria.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Abierta Interamericana, 2004-2006.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Encargada de la Enseñanza de la Asignatura Oftalmología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UDH Sanatorio Güemes, 2003 al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Coordinador Docente UDH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Srio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Güemes: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N.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Morgulis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  <w:t>Docencia no Universitaria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Instituto Superior de Enseñanza Especial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lastRenderedPageBreak/>
        <w:t>Profesora de la asignatura: Anatomía y Patología del Aparato Visual y Bases Oftalmológicas de la Baja Visión - CABA - 2013 a la fecha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highlight w:val="cyan"/>
          <w:lang w:val="es-ES_tradnl" w:eastAsia="es-ES"/>
        </w:rPr>
        <w:t>Actividad en congresos y Jornadas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Comunidad Educativa Escuela Especial N° 35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CABA- 2014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Disertante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Patología del Aparato Visual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UNSAM- 2014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Disertante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Atención Temprana en Educación Especial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Jornadas ISPEE- CABA- 2114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 xml:space="preserve">Disertante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El quirófano en acción: los otros protagonistas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CAO-2013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Directora del curso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Precongreso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Anual –SAO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Destrezas; Cirugía de párpado y conjuntiva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Tutora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Malposiciones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 xml:space="preserve"> Palpebrales- Modulo de orbita y Plástica 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Curso de Educación Superior en Oftalmología del Cono Sur -CAO- 2013</w:t>
      </w: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Disertante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Precongreso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Anual –SAO 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Destrezas; Cirugía de párpado y conjuntiva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Tutora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XIX Congreso Argentino de Oftalmología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Traumatismo de Tejidos Blandos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Mar del Plata – 2011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Disertante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Curso de Plástica ocular:  </w:t>
      </w:r>
      <w:hyperlink r:id="rId7" w:history="1">
        <w:r w:rsidRPr="00E00866">
          <w:rPr>
            <w:rFonts w:ascii="Arial" w:eastAsia="Times New Roman" w:hAnsi="Arial" w:cs="Times New Roman"/>
            <w:bCs/>
            <w:color w:val="0000FF"/>
            <w:sz w:val="20"/>
            <w:szCs w:val="20"/>
            <w:u w:val="single"/>
            <w:lang w:val="es-ES" w:eastAsia="es-ES"/>
          </w:rPr>
          <w:t>www.noloderivo.com</w:t>
        </w:r>
      </w:hyperlink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Curso Anual de Oftalmología.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SAO – 2009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Disertante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XVIII Congreso Argentino de Oftalmología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“La oftalmología basada en la evidencia”, 2007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>Procedimientos para el oftalmólogo general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Mullerectomía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,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Disertante 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Terapia con 5 FU como Tratamiento medicamentoso del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Pterigion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Recidivado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. 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Curso Anual de Perfeccionamiento para Graduados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SAO – CAO, 2006. </w:t>
      </w:r>
      <w:r w:rsidRPr="00E00866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Discutidora.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E00866">
        <w:rPr>
          <w:rFonts w:ascii="Arial" w:eastAsia="Times New Roman" w:hAnsi="Arial" w:cs="Arial"/>
          <w:b/>
          <w:sz w:val="24"/>
          <w:szCs w:val="24"/>
          <w:highlight w:val="cyan"/>
          <w:lang w:val="es-MX" w:eastAsia="es-ES"/>
        </w:rPr>
        <w:t>Trabajos Científicos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/>
          <w:sz w:val="20"/>
          <w:szCs w:val="20"/>
          <w:lang w:val="es-MX" w:eastAsia="es-ES"/>
        </w:rPr>
        <w:t>Trabajos científicos, monografía individual: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La Visión quedó a un lado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UNSAM- 2015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Tesis de Licenciatura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Te Acompañare en Silencio - SAO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Negligencia Visual Unilateral</w:t>
      </w:r>
    </w:p>
    <w:p w:rsid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CAO- 2013</w:t>
      </w: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SAO NEWS</w:t>
      </w: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Müllerectomía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: Una técnica accesible al no especializado.</w:t>
      </w: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Sociedad Argentina de Oftalmología  -2013</w:t>
      </w:r>
    </w:p>
    <w:p w:rsidR="00EC76CC" w:rsidRPr="00E00866" w:rsidRDefault="00EC76CC" w:rsidP="00EC76CC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C76CC" w:rsidRPr="00E00866" w:rsidRDefault="00EC76CC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Trabajo libre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Negligencia Visual Unilateral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I Congreso Argentino Multidisciplinario de Baja Visión -2012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keepNext/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outlineLvl w:val="4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Síndrome de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Lyell</w:t>
      </w:r>
      <w:proofErr w:type="spellEnd"/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Universidad Católica de Salta, 1998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keepNext/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outlineLvl w:val="3"/>
        <w:rPr>
          <w:rFonts w:ascii="Arial" w:eastAsia="Times New Roman" w:hAnsi="Arial" w:cs="Times New Roman"/>
          <w:b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/>
          <w:sz w:val="20"/>
          <w:szCs w:val="20"/>
          <w:lang w:val="es-MX" w:eastAsia="es-ES"/>
        </w:rPr>
        <w:t>Trabajos Científicos de investigación en colaboración: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Un horizonte desolador – SAO 2013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>Iceberg pigmentado - SAO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eastAsia="es-ES"/>
        </w:rPr>
        <w:t>Motivo de consulta: “lo perdí” - SAO 2008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Panoftalmitis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Endógena - Simposio Intencional de Plástica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Ocular, Vías Lagrimales y Orbita.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sz w:val="20"/>
          <w:szCs w:val="20"/>
          <w:lang w:val="es-ES" w:eastAsia="es-ES"/>
        </w:rPr>
      </w:pP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>Foz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ES" w:eastAsia="es-ES"/>
        </w:rPr>
        <w:t xml:space="preserve"> de Iguazú, 2008</w:t>
      </w: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ES" w:eastAsia="es-ES"/>
        </w:rPr>
      </w:pPr>
    </w:p>
    <w:p w:rsidR="00E00866" w:rsidRPr="00E00866" w:rsidRDefault="00E00866" w:rsidP="00E00866">
      <w:pPr>
        <w:keepNext/>
        <w:spacing w:after="0" w:line="240" w:lineRule="auto"/>
        <w:outlineLvl w:val="0"/>
        <w:rPr>
          <w:rFonts w:ascii="Arial" w:eastAsia="Times New Roman" w:hAnsi="Arial" w:cs="Arial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Cirugía correctiva del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ectropion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involucional</w:t>
      </w:r>
      <w:proofErr w:type="spellEnd"/>
    </w:p>
    <w:p w:rsidR="00E00866" w:rsidRPr="00E00866" w:rsidRDefault="00E00866" w:rsidP="00E00866">
      <w:pPr>
        <w:keepNext/>
        <w:spacing w:after="0" w:line="240" w:lineRule="auto"/>
        <w:outlineLvl w:val="0"/>
        <w:rPr>
          <w:rFonts w:ascii="Arial" w:eastAsia="Times New Roman" w:hAnsi="Arial" w:cs="Arial"/>
          <w:sz w:val="20"/>
          <w:szCs w:val="20"/>
          <w:lang w:val="es-ES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Dr.  Carlos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Plotkin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 xml:space="preserve">, Dr. Eduardo Torres, Dra. Amalia </w:t>
      </w:r>
      <w:proofErr w:type="spellStart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Ascarza</w:t>
      </w:r>
      <w:proofErr w:type="spellEnd"/>
      <w:r w:rsidRPr="00E00866">
        <w:rPr>
          <w:rFonts w:ascii="Arial" w:eastAsia="Times New Roman" w:hAnsi="Arial" w:cs="Arial"/>
          <w:sz w:val="20"/>
          <w:szCs w:val="20"/>
          <w:lang w:val="es-ES" w:eastAsia="es-ES"/>
        </w:rPr>
        <w:t>, Dra. Claudia Castro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Video: Curso anual 2002.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Embolia séptica intraocular, difícil diagnóstico.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Ateneo Inter-hospitalario.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S.A.O, 1994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rPr>
          <w:rFonts w:ascii="Arial" w:eastAsia="Times New Roman" w:hAnsi="Arial" w:cs="Times New Roman"/>
          <w:sz w:val="20"/>
          <w:szCs w:val="20"/>
          <w:lang w:val="es-MX" w:eastAsia="es-ES"/>
        </w:rPr>
      </w:pPr>
    </w:p>
    <w:p w:rsidR="00E00866" w:rsidRPr="00E00866" w:rsidRDefault="00E00866" w:rsidP="00E00866">
      <w:pPr>
        <w:keepNext/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outlineLvl w:val="4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“Riesgos oculares de la radiación ultravioleta”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XXIV Jornadas </w:t>
      </w:r>
      <w:proofErr w:type="spell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Científcas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del Hospital " Dr. I. </w:t>
      </w:r>
      <w:proofErr w:type="spellStart"/>
      <w:proofErr w:type="gramStart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>Pirovano</w:t>
      </w:r>
      <w:proofErr w:type="spellEnd"/>
      <w:r w:rsidRPr="00E00866">
        <w:rPr>
          <w:rFonts w:ascii="Arial" w:eastAsia="Times New Roman" w:hAnsi="Arial" w:cs="Times New Roman"/>
          <w:sz w:val="20"/>
          <w:szCs w:val="20"/>
          <w:lang w:val="es-MX" w:eastAsia="es-ES"/>
        </w:rPr>
        <w:t xml:space="preserve"> "</w:t>
      </w:r>
      <w:proofErr w:type="gramEnd"/>
    </w:p>
    <w:p w:rsidR="00E00866" w:rsidRPr="006B0C57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n-US" w:eastAsia="es-ES"/>
        </w:rPr>
      </w:pPr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Hospital </w:t>
      </w:r>
      <w:proofErr w:type="spellStart"/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>Dr</w:t>
      </w:r>
      <w:proofErr w:type="spellEnd"/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I </w:t>
      </w:r>
      <w:proofErr w:type="spellStart"/>
      <w:proofErr w:type="gramStart"/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>Pirovano</w:t>
      </w:r>
      <w:proofErr w:type="spellEnd"/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,</w:t>
      </w:r>
      <w:proofErr w:type="gramEnd"/>
      <w:r w:rsidRPr="006B0C57">
        <w:rPr>
          <w:rFonts w:ascii="Arial" w:eastAsia="Times New Roman" w:hAnsi="Arial" w:cs="Times New Roman"/>
          <w:sz w:val="20"/>
          <w:szCs w:val="20"/>
          <w:lang w:val="en-US" w:eastAsia="es-ES"/>
        </w:rPr>
        <w:t xml:space="preserve"> 1994.</w:t>
      </w:r>
    </w:p>
    <w:p w:rsidR="00E00866" w:rsidRPr="006B0C57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n-US" w:eastAsia="es-ES"/>
        </w:rPr>
      </w:pPr>
    </w:p>
    <w:p w:rsidR="00E00866" w:rsidRPr="006B0C57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sz w:val="20"/>
          <w:szCs w:val="20"/>
          <w:lang w:val="en-US" w:eastAsia="es-ES"/>
        </w:rPr>
      </w:pPr>
    </w:p>
    <w:p w:rsidR="00E00866" w:rsidRPr="006B0C57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color w:val="FF00FF"/>
          <w:sz w:val="24"/>
          <w:szCs w:val="24"/>
          <w:lang w:val="en-US" w:eastAsia="es-ES"/>
        </w:rPr>
      </w:pPr>
    </w:p>
    <w:p w:rsidR="00E00866" w:rsidRPr="006B0C57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u w:val="single"/>
          <w:lang w:val="en-US" w:eastAsia="es-ES"/>
        </w:rPr>
      </w:pPr>
    </w:p>
    <w:p w:rsidR="00E00866" w:rsidRPr="006B0C57" w:rsidRDefault="0077030E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n-US" w:eastAsia="es-ES"/>
        </w:rPr>
      </w:pPr>
      <w:r w:rsidRPr="006B0C57">
        <w:rPr>
          <w:rFonts w:ascii="Arial" w:eastAsia="Times New Roman" w:hAnsi="Arial" w:cs="Times New Roman"/>
          <w:bCs/>
          <w:sz w:val="20"/>
          <w:szCs w:val="20"/>
          <w:highlight w:val="yellow"/>
          <w:lang w:val="en-US" w:eastAsia="es-ES"/>
        </w:rPr>
        <w:t>DOCENCIA:</w:t>
      </w:r>
      <w:r w:rsidRPr="006B0C57">
        <w:rPr>
          <w:rFonts w:ascii="Arial" w:eastAsia="Times New Roman" w:hAnsi="Arial" w:cs="Times New Roman"/>
          <w:bCs/>
          <w:sz w:val="20"/>
          <w:szCs w:val="20"/>
          <w:lang w:val="en-US" w:eastAsia="es-ES"/>
        </w:rPr>
        <w:br/>
      </w:r>
    </w:p>
    <w:p w:rsidR="0077030E" w:rsidRPr="006B0C57" w:rsidRDefault="0077030E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n-US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  <w:r w:rsidRPr="00E00866"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  <w:t xml:space="preserve">Docencia Universitaria 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Curso de Postgrado en Rehabilitación del ACV  - carga horaria 92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hs</w:t>
      </w:r>
      <w:proofErr w:type="spellEnd"/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Resolución nº 1116 MSDC-2011 - IREP- 2012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Autorizada  en Oftalmología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de Buenos Aires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Nº 16658/2010, resolución 4375 de mayo 2012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Carrera de Especialista Universitario en Oftalmología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lastRenderedPageBreak/>
        <w:t xml:space="preserve">Hospital Santa Lucía-SAO-UBA  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Dictado de clases  2009 a la fecha </w:t>
      </w:r>
      <w:bookmarkStart w:id="0" w:name="_GoBack"/>
      <w:bookmarkEnd w:id="0"/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Adscripta en Oftalmología.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 de Buenos Aires.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N° 508.528/0 de julio 2006.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Docente Asociada Sanatorio Güemes 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 de Buenos Aires.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Expediente N° 515.171/05 de abril 2006.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ES_tradnl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Invitado. Módulo de Plástica Ocular.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Carrera de Especialista en Oftalmología.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Universidad de Salvador.2005-2007 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Docente Universitaria.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Adjunta Transitoria.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Universidad Abierta Interamericana, 2004-2006.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Encargada de la Enseñanza de la Asignatura Oftalmología </w:t>
      </w: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UDH Sanatorio Güemes, 2003 al 2012</w:t>
      </w:r>
    </w:p>
    <w:p w:rsidR="0077030E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Coordinador Docente UDH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Srio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Güemes: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Dr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N. </w:t>
      </w:r>
      <w:proofErr w:type="spellStart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Morgulis</w:t>
      </w:r>
      <w:proofErr w:type="spellEnd"/>
      <w:r w:rsidRPr="00E00866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.</w:t>
      </w:r>
      <w:r w:rsid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´</w:t>
      </w:r>
    </w:p>
    <w:p w:rsidR="0077030E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D85EC0" w:rsidRPr="00D85EC0" w:rsidRDefault="00D85EC0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D85EC0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Encargada de la Enseñanza de la Asignatura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G</w:t>
      </w:r>
      <w:r w:rsidRPr="00D85EC0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enética en </w:t>
      </w:r>
      <w:r w:rsidRPr="00D85EC0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Oftalmología</w:t>
      </w:r>
    </w:p>
    <w:p w:rsidR="00D85EC0" w:rsidRDefault="00D85EC0" w:rsidP="00D85EC0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hAnsi="Arial" w:cs="Arial"/>
          <w:sz w:val="20"/>
          <w:szCs w:val="20"/>
        </w:rPr>
      </w:pPr>
      <w:r w:rsidRPr="00D85EC0">
        <w:rPr>
          <w:rFonts w:ascii="Arial" w:hAnsi="Arial" w:cs="Arial"/>
          <w:sz w:val="20"/>
          <w:szCs w:val="20"/>
        </w:rPr>
        <w:t xml:space="preserve">Instituto de Ciencias de la </w:t>
      </w:r>
      <w:r>
        <w:rPr>
          <w:rFonts w:ascii="Arial" w:hAnsi="Arial" w:cs="Arial"/>
          <w:sz w:val="20"/>
          <w:szCs w:val="20"/>
        </w:rPr>
        <w:t xml:space="preserve">Rehabilitación y el Movimiento- </w:t>
      </w:r>
      <w:r w:rsidRPr="00D85EC0">
        <w:rPr>
          <w:rFonts w:ascii="Arial" w:hAnsi="Arial" w:cs="Arial"/>
          <w:sz w:val="20"/>
          <w:szCs w:val="20"/>
        </w:rPr>
        <w:t>Licenciatura en Rehabilitación Visual</w:t>
      </w:r>
    </w:p>
    <w:p w:rsidR="00D85EC0" w:rsidRPr="00D85EC0" w:rsidRDefault="00D85EC0" w:rsidP="00D85EC0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D85EC0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UNSAM 2016</w:t>
      </w:r>
    </w:p>
    <w:p w:rsidR="0077030E" w:rsidRPr="00D85EC0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77030E" w:rsidRPr="00E00866" w:rsidRDefault="0077030E" w:rsidP="0077030E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Times New Roman"/>
          <w:b/>
          <w:bCs/>
          <w:sz w:val="20"/>
          <w:szCs w:val="20"/>
          <w:lang w:val="es-MX" w:eastAsia="es-ES"/>
        </w:rPr>
        <w:t>Docencia no Universitaria</w:t>
      </w:r>
    </w:p>
    <w:p w:rsidR="0077030E" w:rsidRPr="00E00866" w:rsidRDefault="0077030E" w:rsidP="0077030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s-MX" w:eastAsia="es-ES"/>
        </w:rPr>
      </w:pPr>
    </w:p>
    <w:p w:rsidR="0077030E" w:rsidRPr="00E00866" w:rsidRDefault="0077030E" w:rsidP="0077030E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Instituto Superior de Enseñanza Especial</w:t>
      </w:r>
    </w:p>
    <w:p w:rsidR="0077030E" w:rsidRDefault="0077030E" w:rsidP="0077030E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  <w:r w:rsidRPr="00E00866">
        <w:rPr>
          <w:rFonts w:ascii="Arial" w:eastAsia="Times New Roman" w:hAnsi="Arial" w:cs="Arial"/>
          <w:sz w:val="20"/>
          <w:szCs w:val="20"/>
          <w:lang w:val="es-MX" w:eastAsia="es-ES"/>
        </w:rPr>
        <w:t>Profesora de la asignatura: Anatomía y Patología del Aparato Visual y Bases Oftalmológicas de la Baja Visión - CABA - 2013 a la fecha</w:t>
      </w:r>
    </w:p>
    <w:p w:rsidR="00A55F5B" w:rsidRPr="00E00866" w:rsidRDefault="00A55F5B" w:rsidP="0077030E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77030E" w:rsidRPr="00E00866" w:rsidRDefault="0077030E" w:rsidP="0077030E">
      <w:pPr>
        <w:spacing w:after="0" w:line="240" w:lineRule="auto"/>
        <w:rPr>
          <w:rFonts w:ascii="Arial" w:eastAsia="Times New Roman" w:hAnsi="Arial" w:cs="Arial"/>
          <w:sz w:val="20"/>
          <w:szCs w:val="20"/>
          <w:lang w:val="es-MX" w:eastAsia="es-ES"/>
        </w:rPr>
      </w:pPr>
    </w:p>
    <w:p w:rsidR="00E00866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A55F5B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 xml:space="preserve">Cirugía plástica y </w:t>
      </w:r>
      <w:r w:rsidR="00AC397D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 xml:space="preserve">vías </w:t>
      </w:r>
      <w:r w:rsidRPr="00A55F5B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>lagrimales</w:t>
      </w:r>
    </w:p>
    <w:p w:rsidR="00AC397D" w:rsidRDefault="00AC397D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Equipo quirúrgico: </w:t>
      </w:r>
      <w:r w:rsidRPr="00F42164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Dr. Carlos </w:t>
      </w:r>
      <w:proofErr w:type="spellStart"/>
      <w:r w:rsidRPr="00F42164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Plotkin</w:t>
      </w:r>
      <w:proofErr w:type="spellEnd"/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Cirujana 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20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02</w:t>
      </w: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a la fecha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Default="00F42164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C397D" w:rsidRDefault="00AC397D" w:rsidP="00AC397D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Centro Oftalmológico de Diagnóstico</w:t>
      </w:r>
    </w:p>
    <w:p w:rsidR="00AC397D" w:rsidRPr="00AC397D" w:rsidRDefault="00AC397D" w:rsidP="00AC397D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Responsable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 la sección de Plástica  y Vías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lagrimales </w:t>
      </w:r>
    </w:p>
    <w:p w:rsidR="00AC397D" w:rsidRDefault="00AC397D" w:rsidP="00AC397D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lastRenderedPageBreak/>
        <w:t xml:space="preserve">2004 </w:t>
      </w: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a la fecha</w:t>
      </w:r>
    </w:p>
    <w:p w:rsidR="00AC397D" w:rsidRDefault="00AC397D" w:rsidP="00AC397D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C397D" w:rsidRDefault="00AC397D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Pr="00AC397D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Equipo quirúrgico: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Clínica de Ojos San Fernando</w:t>
      </w: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.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Cirujana 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2008</w:t>
      </w: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a la fecha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Pr="00AC397D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Equipo quirúrgico: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Clínica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Privada de Ojos San Martin 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Cirujana 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20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15</w:t>
      </w:r>
      <w:r w:rsidRPr="00AC397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a la fecha</w:t>
      </w: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F42164" w:rsidRDefault="00F42164" w:rsidP="00F42164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proofErr w:type="spellStart"/>
      <w:r w:rsidRPr="00A55F5B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>Rehabilitacion</w:t>
      </w:r>
      <w:proofErr w:type="spellEnd"/>
      <w:r w:rsidRPr="00A55F5B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 xml:space="preserve"> </w:t>
      </w:r>
      <w:proofErr w:type="spellStart"/>
      <w:r w:rsidRPr="00A55F5B">
        <w:rPr>
          <w:rFonts w:ascii="Arial" w:eastAsia="Times New Roman" w:hAnsi="Arial" w:cs="Times New Roman"/>
          <w:bCs/>
          <w:sz w:val="20"/>
          <w:szCs w:val="20"/>
          <w:highlight w:val="yellow"/>
          <w:lang w:val="es-MX" w:eastAsia="es-ES"/>
        </w:rPr>
        <w:t>vIsual</w:t>
      </w:r>
      <w:proofErr w:type="spellEnd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</w:t>
      </w:r>
    </w:p>
    <w:p w:rsidR="00AC397D" w:rsidRDefault="00AC397D" w:rsidP="00AC397D">
      <w:r>
        <w:t>El Instituto de Rehabilitación Psicofísica tiene como objetivo principal la rehabilitación integral del paciente con alteraciones motoras, en este contexto trabajo en programas de rehabilitación visual en pacientes internados y ambulatorios.</w:t>
      </w:r>
    </w:p>
    <w:p w:rsidR="00A55F5B" w:rsidRPr="00AC397D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A55F5B" w:rsidRDefault="00A55F5B" w:rsidP="00E00866">
      <w:pPr>
        <w:pBdr>
          <w:bottom w:val="single" w:sz="6" w:space="1" w:color="auto"/>
        </w:pBd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055CD8" w:rsidRDefault="006B0C57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proofErr w:type="spellStart"/>
      <w:proofErr w:type="gramStart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Mas</w:t>
      </w:r>
      <w:proofErr w:type="spellEnd"/>
      <w:proofErr w:type="gramEnd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</w:t>
      </w:r>
      <w:proofErr w:type="spellStart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alla</w:t>
      </w:r>
      <w:proofErr w:type="spellEnd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de los ojos</w:t>
      </w:r>
    </w:p>
    <w:p w:rsidR="006B0C57" w:rsidRDefault="006B0C57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La oftalmología como un medio para llegar a la gente, brindando no solo un servicio, sino promoviendo la prevención, la integración y la formación</w:t>
      </w:r>
    </w:p>
    <w:p w:rsidR="00055CD8" w:rsidRDefault="00055CD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6B0C57" w:rsidRDefault="00055CD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Solidaridad: </w:t>
      </w:r>
    </w:p>
    <w:p w:rsidR="00055CD8" w:rsidRDefault="006B0C57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Acercarse al algente con necesidades en </w:t>
      </w:r>
      <w:r w:rsidR="00055CD8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barrios carenciados</w:t>
      </w:r>
      <w:r w:rsidR="005D785B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fue el objetivo de estas campañas, brindando prescripción de lentes y derivando a centros cercanos a</w:t>
      </w:r>
      <w:r w:rsidR="0026305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las </w:t>
      </w:r>
      <w:r w:rsidR="005D785B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personas con patologías  complejas.</w:t>
      </w:r>
    </w:p>
    <w:p w:rsidR="00055CD8" w:rsidRDefault="00055CD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5D785B" w:rsidRDefault="00055CD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El </w:t>
      </w:r>
      <w:r w:rsidR="00BB3298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mural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:</w:t>
      </w:r>
      <w:r w:rsidR="00BB3298" w:rsidRPr="00BB329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D785B" w:rsidRPr="005D785B" w:rsidRDefault="005D785B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esc</w:t>
      </w:r>
      <w:proofErr w:type="spellEnd"/>
      <w:proofErr w:type="gramEnd"/>
    </w:p>
    <w:p w:rsidR="00055CD8" w:rsidRDefault="00BB329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noProof/>
          <w:sz w:val="20"/>
          <w:szCs w:val="20"/>
          <w:lang w:eastAsia="es-AR"/>
        </w:rPr>
        <w:lastRenderedPageBreak/>
        <w:drawing>
          <wp:inline distT="0" distB="0" distL="0" distR="0">
            <wp:extent cx="5612130" cy="4209920"/>
            <wp:effectExtent l="0" t="0" r="7620" b="635"/>
            <wp:docPr id="1" name="Imagen 1" descr="G:\IREP\IREP CUADRO  16 ,10,13\fotos desde 6 de sept al 20 bde oct 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IREP\IREP CUADRO  16 ,10,13\fotos desde 6 de sept al 20 bde oct 21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5B" w:rsidRDefault="005D785B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5D785B" w:rsidRDefault="005D785B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Realiz</w:t>
      </w:r>
      <w:r w:rsidR="003E19D3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ado por los alumnos de la Escuel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a de </w:t>
      </w:r>
      <w:proofErr w:type="spellStart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dicapacitados</w:t>
      </w:r>
      <w:proofErr w:type="spellEnd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N°1 D.E. 10</w:t>
      </w:r>
      <w:r w:rsidR="003E19D3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. Es un proyecto que hemos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llevado a cabo en el año 2013</w:t>
      </w:r>
      <w:r w:rsidR="0026305D"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,</w:t>
      </w:r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 </w:t>
      </w:r>
      <w:proofErr w:type="gramStart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>( leer</w:t>
      </w:r>
      <w:proofErr w:type="gramEnd"/>
      <w:r>
        <w:rPr>
          <w:rFonts w:ascii="Arial" w:eastAsia="Times New Roman" w:hAnsi="Arial" w:cs="Times New Roman"/>
          <w:bCs/>
          <w:sz w:val="20"/>
          <w:szCs w:val="20"/>
          <w:lang w:val="es-MX" w:eastAsia="es-ES"/>
        </w:rPr>
        <w:t xml:space="preserve"> mas)</w:t>
      </w:r>
    </w:p>
    <w:p w:rsidR="005D785B" w:rsidRDefault="005D785B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055CD8" w:rsidRDefault="00055CD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055CD8" w:rsidRPr="00055CD8" w:rsidRDefault="005D785B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      </w:t>
      </w:r>
    </w:p>
    <w:p w:rsidR="00055CD8" w:rsidRPr="00055CD8" w:rsidRDefault="00055CD8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Hace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seis años que estoy a cargo del área de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oftalmóloga en el Instituto de Rehabilitación Psicofísica de la CABA.</w:t>
      </w:r>
    </w:p>
    <w:p w:rsidR="00055CD8" w:rsidRPr="00055CD8" w:rsidRDefault="002C247E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Hacía</w:t>
      </w:r>
      <w:r w:rsid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mucho tiempo que el oftalmólogo anterior se había jubilado</w:t>
      </w:r>
      <w:r w:rsidR="00055CD8"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, de hecho tampoco había servicio de oftalmología.</w:t>
      </w:r>
    </w:p>
    <w:p w:rsidR="00055CD8" w:rsidRPr="00055CD8" w:rsidRDefault="00055CD8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En estos  años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equiparon el servicio, y en marzo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del 2013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el administrador me informó que iban 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a </w:t>
      </w:r>
      <w:proofErr w:type="spellStart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pintarel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consultorio, pero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hizo una observación: " ese cuadro horrible que </w:t>
      </w:r>
      <w:proofErr w:type="spellStart"/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tenés</w:t>
      </w:r>
      <w:proofErr w:type="spellEnd"/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ahí: TIRALO".</w:t>
      </w:r>
    </w:p>
    <w:p w:rsidR="00055CD8" w:rsidRPr="00055CD8" w:rsidRDefault="00055CD8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El cuadro horrible, en realidad es un bastidor de </w:t>
      </w:r>
      <w:proofErr w:type="spellStart"/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ap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rorx</w:t>
      </w:r>
      <w:proofErr w:type="spellEnd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2 </w:t>
      </w:r>
      <w:proofErr w:type="spellStart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mts</w:t>
      </w:r>
      <w:proofErr w:type="spellEnd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x 80 cm que </w:t>
      </w:r>
      <w:proofErr w:type="spellStart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tinía</w:t>
      </w:r>
      <w:proofErr w:type="spellEnd"/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pegado un  plano de la zona norte del Gran Buenos Aires,  con el papel gastado por los años.</w:t>
      </w:r>
    </w:p>
    <w:p w:rsidR="00055CD8" w:rsidRPr="00055CD8" w:rsidRDefault="00055CD8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055CD8" w:rsidRDefault="00055CD8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En el piso de arriba de mi consultorio funciona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ba 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una escuela de niños discapacitados motores e intelectuales que  es totalm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ente independiente del hospital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(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ctualmente se ha mudado a un predio más confortable).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En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ese entonces hablé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con la directora de la escuela y luego con las profesoras  de Arte y les plantee que yo les daba e</w:t>
      </w:r>
      <w:r w:rsid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l cuadro  para que los chicos  hicieran algo lindo para el</w:t>
      </w:r>
      <w:r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consultorio, lo único que les pedí es que sea colorido.</w:t>
      </w:r>
    </w:p>
    <w:p w:rsidR="002C247E" w:rsidRPr="002C247E" w:rsidRDefault="002C247E" w:rsidP="002C2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proofErr w:type="gramStart"/>
      <w:r w:rsidRP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hace</w:t>
      </w:r>
      <w:proofErr w:type="gramEnd"/>
      <w:r w:rsidRP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un tiempo subí para ver si aún estaba mi propuesta en pie.</w:t>
      </w:r>
    </w:p>
    <w:p w:rsidR="002C247E" w:rsidRPr="00055CD8" w:rsidRDefault="002C247E" w:rsidP="002C24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lastRenderedPageBreak/>
        <w:t>Los chicos,</w:t>
      </w:r>
      <w:r w:rsidRP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eligieron pintar algo parecido a los cuadros de  Milo </w:t>
      </w:r>
      <w:proofErr w:type="spellStart"/>
      <w:r w:rsidRP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Lockett</w:t>
      </w:r>
      <w:proofErr w:type="spellEnd"/>
      <w:r w:rsidRPr="002C247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, las maestras les hablaron de él,  le mostraron sus obras...se reengancharon con el proyecto y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trabajaron en él durante dos meses.</w:t>
      </w:r>
    </w:p>
    <w:p w:rsidR="00055CD8" w:rsidRPr="00055CD8" w:rsidRDefault="002C247E" w:rsidP="00055C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El tiempo pasó, </w:t>
      </w:r>
      <w:r w:rsidR="00055CD8"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pintaron el consultorio y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e</w:t>
      </w:r>
      <w:r w:rsidR="00055CD8"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l producto de su arte, de su  trabajo, </w:t>
      </w:r>
      <w: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>está plasmado en este cuadro, que hace años  forma parte del</w:t>
      </w:r>
      <w:r w:rsidR="00055CD8" w:rsidRPr="00055CD8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t xml:space="preserve"> consultorio y realmente me hace sentir muy orgullosa.</w:t>
      </w:r>
    </w:p>
    <w:p w:rsidR="00055CD8" w:rsidRDefault="005D785B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softHyphen/>
        <w:t>----___________________________________</w:t>
      </w:r>
    </w:p>
    <w:p w:rsidR="005D785B" w:rsidRDefault="002C247E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Campañas </w:t>
      </w:r>
    </w:p>
    <w:p w:rsidR="00FB6602" w:rsidRDefault="003E19D3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Como responsable del área de oftalmología, el IREP participa anualmente </w:t>
      </w:r>
      <w:r w:rsidR="00FB6602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de campañas de detección de Ret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inopatía Diabética y Glaucoma,  que se realizan a nivel nacional promovidas por el Consejo Argentino de Oftalmología.</w:t>
      </w:r>
    </w:p>
    <w:p w:rsidR="00BB3298" w:rsidRDefault="00BB329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</w:p>
    <w:p w:rsidR="00BB3298" w:rsidRDefault="00BB3298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</w:p>
    <w:p w:rsidR="00FB6602" w:rsidRDefault="0077164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Charlas </w:t>
      </w:r>
    </w:p>
    <w:p w:rsidR="00041DAF" w:rsidRDefault="003E19D3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Con el fin de favorecer el </w:t>
      </w:r>
      <w:r w:rsidR="00041DAF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trabajo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interdisciplinario organizo charlas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informativas para  profes</w:t>
      </w:r>
      <w:r w:rsidR="00041DAF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ionales de otras especialidades. </w:t>
      </w:r>
    </w:p>
    <w:p w:rsidR="002C247E" w:rsidRPr="00055CD8" w:rsidRDefault="00041DAF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ES" w:eastAsia="es-ES"/>
        </w:rPr>
      </w:pP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Como integrante del IREP ofrecemos información  dirigida</w:t>
      </w:r>
      <w:r w:rsidR="003E19D3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a pacientes 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con el fin de concientizar</w:t>
      </w:r>
      <w:r w:rsidR="008445CD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y promover </w:t>
      </w:r>
      <w:r w:rsidR="0026305D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controles de </w:t>
      </w:r>
      <w:r w:rsidR="008445CD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algunas </w:t>
      </w:r>
      <w:r w:rsidR="0026305D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enfermedades y su 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</w:t>
      </w:r>
      <w:r w:rsidR="003E19D3"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 xml:space="preserve"> prevención</w:t>
      </w:r>
      <w:r>
        <w:rPr>
          <w:rFonts w:ascii="Arial" w:eastAsia="Times New Roman" w:hAnsi="Arial" w:cs="Times New Roman"/>
          <w:bCs/>
          <w:sz w:val="20"/>
          <w:szCs w:val="20"/>
          <w:lang w:val="es-ES" w:eastAsia="es-ES"/>
        </w:rPr>
        <w:t>.</w:t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/>
          <w:bCs/>
          <w:sz w:val="24"/>
          <w:szCs w:val="24"/>
          <w:u w:val="single"/>
          <w:lang w:val="es-MX" w:eastAsia="es-ES"/>
        </w:rPr>
      </w:pPr>
      <w:r w:rsidRPr="00E00866">
        <w:rPr>
          <w:rFonts w:ascii="Arial" w:eastAsia="Times New Roman" w:hAnsi="Arial" w:cs="Times New Roman"/>
          <w:b/>
          <w:bCs/>
          <w:sz w:val="24"/>
          <w:szCs w:val="24"/>
          <w:u w:val="single"/>
          <w:lang w:val="es-MX" w:eastAsia="es-ES"/>
        </w:rPr>
        <w:t xml:space="preserve"> </w:t>
      </w:r>
      <w:r w:rsidR="00BB3298">
        <w:rPr>
          <w:rFonts w:ascii="Arial" w:eastAsia="Times New Roman" w:hAnsi="Arial" w:cs="Times New Roman"/>
          <w:b/>
          <w:bCs/>
          <w:noProof/>
          <w:sz w:val="24"/>
          <w:szCs w:val="24"/>
          <w:u w:val="single"/>
          <w:lang w:eastAsia="es-AR"/>
        </w:rPr>
        <w:drawing>
          <wp:inline distT="0" distB="0" distL="0" distR="0">
            <wp:extent cx="5612130" cy="4209920"/>
            <wp:effectExtent l="0" t="0" r="7620" b="635"/>
            <wp:docPr id="2" name="Imagen 2" descr="G:\IREP\IREP CUADRO  16 ,10,13\fotos desde 6 de sept al 20 bde oct 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IREP\IREP CUADRO  16 ,10,13\fotos desde 6 de sept al 20 bde oct 19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866" w:rsidRPr="00E00866" w:rsidRDefault="00E00866" w:rsidP="00E00866">
      <w:pPr>
        <w:tabs>
          <w:tab w:val="left" w:pos="-1700"/>
          <w:tab w:val="left" w:pos="-980"/>
          <w:tab w:val="left" w:pos="-260"/>
          <w:tab w:val="left" w:pos="168"/>
          <w:tab w:val="left" w:pos="597"/>
          <w:tab w:val="left" w:pos="1025"/>
          <w:tab w:val="left" w:pos="1454"/>
          <w:tab w:val="left" w:pos="1900"/>
          <w:tab w:val="left" w:pos="2453"/>
          <w:tab w:val="left" w:pos="2882"/>
          <w:tab w:val="left" w:pos="3340"/>
          <w:tab w:val="left" w:pos="3738"/>
          <w:tab w:val="left" w:pos="4167"/>
          <w:tab w:val="left" w:pos="4595"/>
          <w:tab w:val="left" w:pos="5024"/>
          <w:tab w:val="left" w:pos="5500"/>
          <w:tab w:val="left" w:pos="5880"/>
          <w:tab w:val="left" w:pos="6309"/>
          <w:tab w:val="left" w:pos="6737"/>
          <w:tab w:val="left" w:pos="7166"/>
          <w:tab w:val="left" w:pos="7660"/>
          <w:tab w:val="left" w:pos="8022"/>
          <w:tab w:val="left" w:pos="8451"/>
          <w:tab w:val="left" w:pos="8879"/>
          <w:tab w:val="left" w:pos="9308"/>
          <w:tab w:val="left" w:pos="9820"/>
          <w:tab w:val="left" w:pos="10164"/>
          <w:tab w:val="left" w:pos="10593"/>
          <w:tab w:val="left" w:pos="11021"/>
          <w:tab w:val="left" w:pos="11980"/>
          <w:tab w:val="left" w:pos="12700"/>
          <w:tab w:val="left" w:pos="13420"/>
          <w:tab w:val="left" w:pos="14140"/>
          <w:tab w:val="left" w:pos="14860"/>
          <w:tab w:val="left" w:pos="15580"/>
          <w:tab w:val="left" w:pos="16300"/>
          <w:tab w:val="left" w:pos="17020"/>
          <w:tab w:val="left" w:pos="17740"/>
          <w:tab w:val="left" w:pos="18460"/>
        </w:tabs>
        <w:spacing w:after="0" w:line="312" w:lineRule="atLeast"/>
        <w:jc w:val="both"/>
        <w:rPr>
          <w:rFonts w:ascii="Arial" w:eastAsia="Times New Roman" w:hAnsi="Arial" w:cs="Times New Roman"/>
          <w:bCs/>
          <w:sz w:val="20"/>
          <w:szCs w:val="20"/>
          <w:lang w:val="es-MX" w:eastAsia="es-ES"/>
        </w:rPr>
      </w:pPr>
    </w:p>
    <w:p w:rsidR="00E00866" w:rsidRDefault="00E00866" w:rsidP="00245EDD"/>
    <w:p w:rsidR="008445CD" w:rsidRDefault="008445CD" w:rsidP="006D0ABD">
      <w:r>
        <w:lastRenderedPageBreak/>
        <w:t xml:space="preserve">Ojos que miran </w:t>
      </w:r>
    </w:p>
    <w:p w:rsidR="008445CD" w:rsidRDefault="008445CD" w:rsidP="006D0ABD">
      <w:r>
        <w:rPr>
          <w:noProof/>
          <w:lang w:eastAsia="es-AR"/>
        </w:rPr>
        <w:drawing>
          <wp:inline distT="0" distB="0" distL="0" distR="0" wp14:anchorId="0C797CD3">
            <wp:extent cx="4844955" cy="4849091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711" cy="4850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45CD" w:rsidRDefault="008445CD" w:rsidP="008445CD">
      <w:r w:rsidRPr="008445CD">
        <w:t>Con el fin de favorecer el trabajo interdisciplinario</w:t>
      </w:r>
      <w:r>
        <w:t xml:space="preserve"> fue ideado”</w:t>
      </w:r>
      <w:r>
        <w:rPr>
          <w:rFonts w:ascii="Arial" w:eastAsia="+mn-ea" w:hAnsi="Arial" w:cs="Arial"/>
          <w:b/>
          <w:bCs/>
          <w:color w:val="000000"/>
          <w:kern w:val="24"/>
          <w:lang w:val="es-ES"/>
        </w:rPr>
        <w:t>Ojos que mir</w:t>
      </w:r>
      <w:r>
        <w:rPr>
          <w:rFonts w:ascii="Arial" w:eastAsia="+mn-ea" w:hAnsi="Arial" w:cs="Arial"/>
          <w:b/>
          <w:bCs/>
          <w:color w:val="000000"/>
          <w:kern w:val="24"/>
          <w:lang w:val="es-ES"/>
        </w:rPr>
        <w:t>an” esta  es una propuesta del consultorio</w:t>
      </w:r>
      <w:r>
        <w:rPr>
          <w:rFonts w:ascii="Arial" w:eastAsia="+mn-ea" w:hAnsi="Arial" w:cs="Arial"/>
          <w:b/>
          <w:bCs/>
          <w:color w:val="000000"/>
          <w:kern w:val="24"/>
          <w:lang w:val="es-ES"/>
        </w:rPr>
        <w:t xml:space="preserve"> de oftalmología que propone charlas de 20 minutos</w:t>
      </w:r>
      <w:r>
        <w:rPr>
          <w:rFonts w:ascii="Arial" w:eastAsia="+mn-ea" w:hAnsi="Arial" w:cs="Arial"/>
          <w:b/>
          <w:bCs/>
          <w:color w:val="000000"/>
          <w:kern w:val="24"/>
          <w:lang w:val="es-ES"/>
        </w:rPr>
        <w:t>,</w:t>
      </w:r>
      <w:r>
        <w:rPr>
          <w:rFonts w:ascii="Arial" w:eastAsia="+mn-ea" w:hAnsi="Arial" w:cs="Arial"/>
          <w:b/>
          <w:bCs/>
          <w:color w:val="000000"/>
          <w:kern w:val="24"/>
          <w:lang w:val="es-ES"/>
        </w:rPr>
        <w:t xml:space="preserve"> con el objeto  informar aquello que es útil, lo inútil y lo nuevo  en oftalmología para los médicos en general.</w:t>
      </w:r>
    </w:p>
    <w:p w:rsidR="008445CD" w:rsidRDefault="008445CD" w:rsidP="006D0ABD"/>
    <w:p w:rsidR="006D0ABD" w:rsidRDefault="008445CD">
      <w:r>
        <w:t>Rehabilitación Visual en el ISPEE</w:t>
      </w:r>
    </w:p>
    <w:p w:rsidR="008445CD" w:rsidRDefault="008445CD">
      <w:r>
        <w:rPr>
          <w:noProof/>
          <w:lang w:eastAsia="es-AR"/>
        </w:rPr>
        <w:lastRenderedPageBreak/>
        <w:drawing>
          <wp:inline distT="0" distB="0" distL="0" distR="0" wp14:anchorId="2C5708F5" wp14:editId="71327CD5">
            <wp:extent cx="5612130" cy="1684475"/>
            <wp:effectExtent l="0" t="0" r="7620" b="0"/>
            <wp:docPr id="4" name="Imagen 4" descr="institucional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itucional fo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5CD" w:rsidRDefault="008445CD" w:rsidP="008445CD">
      <w:pPr>
        <w:pStyle w:val="NormalWeb"/>
        <w:shd w:val="clear" w:color="auto" w:fill="FFFFFF"/>
        <w:spacing w:before="0" w:beforeAutospacing="0"/>
        <w:rPr>
          <w:rFonts w:ascii="Trebuchet MS" w:hAnsi="Trebuchet MS"/>
          <w:color w:val="000000"/>
        </w:rPr>
      </w:pPr>
    </w:p>
    <w:p w:rsidR="008445CD" w:rsidRDefault="008445CD" w:rsidP="008445CD">
      <w:r>
        <w:t xml:space="preserve"> El Instituto de Rehabilitación Psicofísica tiene como objetivo </w:t>
      </w:r>
      <w:r w:rsidR="00A55F5B">
        <w:t xml:space="preserve">principal, </w:t>
      </w:r>
      <w:r>
        <w:t>la rehabilitación integral del pac</w:t>
      </w:r>
      <w:r w:rsidR="00A55F5B">
        <w:t>iente con alteraciones motoras, en este contexto trabajo en programas de rehabilitación visual en pacientes internados y ambulatorios.</w:t>
      </w:r>
    </w:p>
    <w:sectPr w:rsidR="008445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596A6C"/>
    <w:multiLevelType w:val="hybridMultilevel"/>
    <w:tmpl w:val="DE888970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7B709BF"/>
    <w:multiLevelType w:val="multilevel"/>
    <w:tmpl w:val="223C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2F13E99"/>
    <w:multiLevelType w:val="hybridMultilevel"/>
    <w:tmpl w:val="879258B2"/>
    <w:lvl w:ilvl="0" w:tplc="3BFCAFA6">
      <w:start w:val="1"/>
      <w:numFmt w:val="bullet"/>
      <w:lvlText w:val="•"/>
      <w:lvlJc w:val="left"/>
      <w:pPr>
        <w:tabs>
          <w:tab w:val="num" w:pos="1353"/>
        </w:tabs>
        <w:ind w:left="1353" w:hanging="360"/>
      </w:pPr>
      <w:rPr>
        <w:rFonts w:ascii="Verdana" w:hAnsi="Verdana" w:hint="default"/>
      </w:rPr>
    </w:lvl>
    <w:lvl w:ilvl="1" w:tplc="F49250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35E44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F529C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925E8D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AC7A6F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F7B465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D98450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81083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">
    <w:nsid w:val="2418553C"/>
    <w:multiLevelType w:val="hybridMultilevel"/>
    <w:tmpl w:val="6F928C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A70343"/>
    <w:multiLevelType w:val="hybridMultilevel"/>
    <w:tmpl w:val="9F643A4C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710A6E08"/>
    <w:multiLevelType w:val="hybridMultilevel"/>
    <w:tmpl w:val="1342167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525D"/>
    <w:rsid w:val="0001442E"/>
    <w:rsid w:val="00041DAF"/>
    <w:rsid w:val="00044BE4"/>
    <w:rsid w:val="00055CD8"/>
    <w:rsid w:val="00060463"/>
    <w:rsid w:val="000B01AB"/>
    <w:rsid w:val="000B643E"/>
    <w:rsid w:val="00153F88"/>
    <w:rsid w:val="0016083A"/>
    <w:rsid w:val="00181241"/>
    <w:rsid w:val="001869B7"/>
    <w:rsid w:val="0019332D"/>
    <w:rsid w:val="00245EDD"/>
    <w:rsid w:val="0026305D"/>
    <w:rsid w:val="002A786D"/>
    <w:rsid w:val="002C247E"/>
    <w:rsid w:val="0031217E"/>
    <w:rsid w:val="00325B80"/>
    <w:rsid w:val="003E19D3"/>
    <w:rsid w:val="00412CA7"/>
    <w:rsid w:val="00474678"/>
    <w:rsid w:val="00497B9C"/>
    <w:rsid w:val="004A0C31"/>
    <w:rsid w:val="00547CF8"/>
    <w:rsid w:val="00553A4B"/>
    <w:rsid w:val="005D68BD"/>
    <w:rsid w:val="005D785B"/>
    <w:rsid w:val="005F0E86"/>
    <w:rsid w:val="006215AA"/>
    <w:rsid w:val="00665E02"/>
    <w:rsid w:val="0066799B"/>
    <w:rsid w:val="00697BAA"/>
    <w:rsid w:val="006B0C57"/>
    <w:rsid w:val="006D0ABD"/>
    <w:rsid w:val="006E5B91"/>
    <w:rsid w:val="00745780"/>
    <w:rsid w:val="00755B99"/>
    <w:rsid w:val="00764DBD"/>
    <w:rsid w:val="0077030E"/>
    <w:rsid w:val="00771646"/>
    <w:rsid w:val="0077543C"/>
    <w:rsid w:val="007929D4"/>
    <w:rsid w:val="007A3B27"/>
    <w:rsid w:val="00816426"/>
    <w:rsid w:val="008445CD"/>
    <w:rsid w:val="008A1B85"/>
    <w:rsid w:val="008B3923"/>
    <w:rsid w:val="008C57E2"/>
    <w:rsid w:val="00935E8D"/>
    <w:rsid w:val="009457BD"/>
    <w:rsid w:val="00947B9B"/>
    <w:rsid w:val="00970874"/>
    <w:rsid w:val="009747B8"/>
    <w:rsid w:val="00982B06"/>
    <w:rsid w:val="009A793B"/>
    <w:rsid w:val="009E641B"/>
    <w:rsid w:val="009E75B5"/>
    <w:rsid w:val="009F31C6"/>
    <w:rsid w:val="00A0145E"/>
    <w:rsid w:val="00A12AA6"/>
    <w:rsid w:val="00A55F5B"/>
    <w:rsid w:val="00A65638"/>
    <w:rsid w:val="00A84C7F"/>
    <w:rsid w:val="00A863D7"/>
    <w:rsid w:val="00A94BC6"/>
    <w:rsid w:val="00AB525D"/>
    <w:rsid w:val="00AC397D"/>
    <w:rsid w:val="00AF563A"/>
    <w:rsid w:val="00B048CD"/>
    <w:rsid w:val="00B51249"/>
    <w:rsid w:val="00BA50B2"/>
    <w:rsid w:val="00BA514D"/>
    <w:rsid w:val="00BB2C90"/>
    <w:rsid w:val="00BB3298"/>
    <w:rsid w:val="00BE428B"/>
    <w:rsid w:val="00BF4E07"/>
    <w:rsid w:val="00BF5072"/>
    <w:rsid w:val="00CC3FFC"/>
    <w:rsid w:val="00CD55D0"/>
    <w:rsid w:val="00D73203"/>
    <w:rsid w:val="00D85EC0"/>
    <w:rsid w:val="00D8642B"/>
    <w:rsid w:val="00DA123E"/>
    <w:rsid w:val="00DC0578"/>
    <w:rsid w:val="00DF37FE"/>
    <w:rsid w:val="00E00866"/>
    <w:rsid w:val="00E324B7"/>
    <w:rsid w:val="00E42DEC"/>
    <w:rsid w:val="00E8472F"/>
    <w:rsid w:val="00EC76CC"/>
    <w:rsid w:val="00EF6A7B"/>
    <w:rsid w:val="00F26E6A"/>
    <w:rsid w:val="00F42164"/>
    <w:rsid w:val="00F45439"/>
    <w:rsid w:val="00F82E10"/>
    <w:rsid w:val="00FB6602"/>
    <w:rsid w:val="00FE1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32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32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44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8445C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32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32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44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8445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5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://www.noloderivo.com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582D65-B9B0-4E22-91F7-765BB89EE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3535</Words>
  <Characters>19447</Characters>
  <Application>Microsoft Office Word</Application>
  <DocSecurity>0</DocSecurity>
  <Lines>162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SarmientoBA</Company>
  <LinksUpToDate>false</LinksUpToDate>
  <CharactersWithSpaces>22937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claudia.castrois02</dc:creator>
  <cp:lastModifiedBy>claudia.castrois02</cp:lastModifiedBy>
  <cp:revision>3</cp:revision>
  <dcterms:created xsi:type="dcterms:W3CDTF">2016-08-27T17:07:00Z</dcterms:created>
  <dcterms:modified xsi:type="dcterms:W3CDTF">2016-08-27T17:11:00Z</dcterms:modified>
</cp:coreProperties>
</file>